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F0" w:rsidRDefault="00B31CF0" w:rsidP="008B5B32">
      <w:pPr>
        <w:pStyle w:val="ConsPlusNormal"/>
        <w:ind w:left="-426"/>
        <w:jc w:val="both"/>
      </w:pPr>
    </w:p>
    <w:p w:rsidR="00B31CF0" w:rsidRDefault="00B31CF0" w:rsidP="00B31CF0">
      <w:pPr>
        <w:pStyle w:val="ConsPlusNormal"/>
        <w:jc w:val="right"/>
        <w:outlineLvl w:val="1"/>
      </w:pPr>
      <w:r>
        <w:t>Форма 2</w:t>
      </w:r>
    </w:p>
    <w:p w:rsidR="00B31CF0" w:rsidRDefault="00B31CF0" w:rsidP="00B31CF0">
      <w:pPr>
        <w:pStyle w:val="ConsPlusNormal"/>
        <w:jc w:val="both"/>
      </w:pPr>
    </w:p>
    <w:p w:rsidR="00B31CF0" w:rsidRDefault="00B31CF0" w:rsidP="00B31CF0">
      <w:pPr>
        <w:pStyle w:val="ConsPlusNormal"/>
        <w:jc w:val="center"/>
      </w:pPr>
      <w:bookmarkStart w:id="0" w:name="Par2881"/>
      <w:bookmarkEnd w:id="0"/>
      <w:r>
        <w:t>Информация об инвестиционных программах</w:t>
      </w:r>
    </w:p>
    <w:p w:rsidR="00B31CF0" w:rsidRDefault="00B31CF0" w:rsidP="00B31CF0">
      <w:pPr>
        <w:pStyle w:val="ConsPlusNormal"/>
        <w:jc w:val="center"/>
      </w:pPr>
      <w:r>
        <w:t>__</w:t>
      </w:r>
      <w:r w:rsidR="00814429">
        <w:t>Общества с ограниченной ответственностью «</w:t>
      </w:r>
      <w:proofErr w:type="spellStart"/>
      <w:r w:rsidR="00814429">
        <w:t>Озерскгаз</w:t>
      </w:r>
      <w:proofErr w:type="spellEnd"/>
      <w:r w:rsidR="00814429">
        <w:t>»</w:t>
      </w:r>
    </w:p>
    <w:p w:rsidR="00B31CF0" w:rsidRDefault="00B31CF0" w:rsidP="00B31CF0">
      <w:pPr>
        <w:pStyle w:val="ConsPlusNormal"/>
        <w:jc w:val="center"/>
      </w:pPr>
      <w:r>
        <w:t>(наименование субъекта естественной монополии)</w:t>
      </w:r>
    </w:p>
    <w:p w:rsidR="00B31CF0" w:rsidRDefault="00B31CF0" w:rsidP="00B31CF0">
      <w:pPr>
        <w:pStyle w:val="ConsPlusNormal"/>
        <w:jc w:val="center"/>
      </w:pPr>
      <w:r>
        <w:t>на (за) 20</w:t>
      </w:r>
      <w:r w:rsidR="00814429">
        <w:t>19</w:t>
      </w:r>
      <w:r>
        <w:t xml:space="preserve"> год в сфере транспортировки газа</w:t>
      </w:r>
    </w:p>
    <w:p w:rsidR="00B31CF0" w:rsidRDefault="00B31CF0" w:rsidP="00B31CF0">
      <w:pPr>
        <w:pStyle w:val="ConsPlusNormal"/>
        <w:jc w:val="center"/>
      </w:pPr>
      <w:r>
        <w:t>по газораспределительным сетям</w:t>
      </w:r>
    </w:p>
    <w:p w:rsidR="00B31CF0" w:rsidRDefault="00B31CF0" w:rsidP="00B31CF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89"/>
        <w:gridCol w:w="1021"/>
        <w:gridCol w:w="1334"/>
        <w:gridCol w:w="1076"/>
        <w:gridCol w:w="1218"/>
        <w:gridCol w:w="1588"/>
        <w:gridCol w:w="1361"/>
        <w:gridCol w:w="1417"/>
        <w:gridCol w:w="1304"/>
      </w:tblGrid>
      <w:tr w:rsidR="00B31CF0" w:rsidTr="00FE0E8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  <w:jc w:val="center"/>
            </w:pPr>
            <w:r>
              <w:t>Сроки строительства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  <w:jc w:val="center"/>
            </w:pPr>
            <w:r>
              <w:t>Стоимостная оценка инвестиций, тыс. руб. (без НДС)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  <w:jc w:val="center"/>
            </w:pPr>
            <w:r>
              <w:t>Основные проектные характеристики объектов капитального строительства</w:t>
            </w:r>
          </w:p>
        </w:tc>
      </w:tr>
      <w:tr w:rsidR="00B31CF0" w:rsidTr="00FE0E81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  <w:jc w:val="both"/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  <w:jc w:val="center"/>
            </w:pPr>
            <w:r>
              <w:t>совокупно по объекту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  <w:jc w:val="center"/>
            </w:pPr>
            <w:r>
              <w:t>в отчетном периоде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  <w:jc w:val="center"/>
            </w:pPr>
            <w:r>
              <w:t xml:space="preserve">протяженность линейной части газопроводов, </w:t>
            </w:r>
            <w:proofErr w:type="gramStart"/>
            <w: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  <w:jc w:val="center"/>
            </w:pPr>
            <w:r>
              <w:t xml:space="preserve">диаметр (диапазон диаметров) газопроводов, </w:t>
            </w:r>
            <w:proofErr w:type="gramStart"/>
            <w:r>
              <w:t>мм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  <w:jc w:val="center"/>
            </w:pPr>
            <w:r>
              <w:t>количество газорегуляторных пунктов, единиц</w:t>
            </w:r>
          </w:p>
        </w:tc>
      </w:tr>
      <w:tr w:rsidR="00B31CF0" w:rsidTr="00FE0E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  <w:jc w:val="center"/>
            </w:pPr>
            <w:r>
              <w:t>10</w:t>
            </w:r>
          </w:p>
        </w:tc>
      </w:tr>
      <w:tr w:rsidR="00B31CF0" w:rsidTr="00FE0E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F0" w:rsidRDefault="00B31CF0" w:rsidP="00F412D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  <w:r>
              <w:t>Общая сумма инвестиций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4163E" w:rsidP="00F412DC">
            <w:pPr>
              <w:pStyle w:val="ConsPlusNormal"/>
            </w:pPr>
            <w:r>
              <w:t>2005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4163E" w:rsidP="00F412DC">
            <w:pPr>
              <w:pStyle w:val="ConsPlusNormal"/>
            </w:pPr>
            <w:r>
              <w:t>2032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4163E" w:rsidP="00F412DC">
            <w:pPr>
              <w:pStyle w:val="ConsPlusNormal"/>
            </w:pPr>
            <w:r>
              <w:t>31930,7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4163E" w:rsidP="00F412DC">
            <w:pPr>
              <w:pStyle w:val="ConsPlusNormal"/>
            </w:pPr>
            <w:r>
              <w:t>1950,9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4163E" w:rsidP="00F412DC">
            <w:pPr>
              <w:pStyle w:val="ConsPlusNormal"/>
            </w:pPr>
            <w:proofErr w:type="spellStart"/>
            <w:r>
              <w:t>Спецнадбавка</w:t>
            </w:r>
            <w:proofErr w:type="spellEnd"/>
            <w:r>
              <w:t xml:space="preserve"> к тарифам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4163E" w:rsidP="00F412DC">
            <w:pPr>
              <w:pStyle w:val="ConsPlusNormal"/>
            </w:pPr>
            <w:r>
              <w:t>23,75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4163E" w:rsidP="00F412DC">
            <w:pPr>
              <w:pStyle w:val="ConsPlusNormal"/>
            </w:pPr>
            <w:r>
              <w:t>32-159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</w:tr>
      <w:tr w:rsidR="00B31CF0" w:rsidTr="00FE0E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F0" w:rsidRDefault="00B31CF0" w:rsidP="00F412DC">
            <w:pPr>
              <w:pStyle w:val="ConsPlusNormal"/>
              <w:jc w:val="center"/>
            </w:pPr>
            <w:bookmarkStart w:id="1" w:name="Par2920"/>
            <w:bookmarkEnd w:id="1"/>
            <w: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  <w:r>
              <w:t>Сведения о строительстве, реконструкции объектов капитального строительства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</w:tr>
      <w:tr w:rsidR="00B31CF0" w:rsidTr="00FE0E81">
        <w:trPr>
          <w:trHeight w:val="26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F0" w:rsidRDefault="00B31CF0" w:rsidP="00F412DC">
            <w:pPr>
              <w:pStyle w:val="ConsPlusNormal"/>
              <w:jc w:val="center"/>
            </w:pPr>
            <w:bookmarkStart w:id="2" w:name="_GoBack" w:colFirst="0" w:colLast="0"/>
            <w:r>
              <w:t>2.1.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</w:tr>
      <w:tr w:rsidR="00B31CF0" w:rsidTr="00FE0E81">
        <w:trPr>
          <w:trHeight w:val="7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F0" w:rsidRDefault="00B31CF0" w:rsidP="00F412DC">
            <w:pPr>
              <w:pStyle w:val="ConsPlusNormal"/>
              <w:jc w:val="center"/>
            </w:pPr>
            <w:bookmarkStart w:id="3" w:name="Par2940"/>
            <w:bookmarkEnd w:id="3"/>
            <w:bookmarkEnd w:id="2"/>
            <w:r>
              <w:t>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  <w:r>
              <w:t>Объекты капитального строительства (основные стройки):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</w:tr>
      <w:tr w:rsidR="00B31CF0" w:rsidTr="00FE0E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F0" w:rsidRDefault="00B31CF0" w:rsidP="00F412D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</w:tr>
      <w:tr w:rsidR="00B31CF0" w:rsidTr="00FE0E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F0" w:rsidRDefault="00B31CF0" w:rsidP="00F412DC">
            <w:pPr>
              <w:pStyle w:val="ConsPlusNormal"/>
              <w:jc w:val="center"/>
            </w:pPr>
            <w:bookmarkStart w:id="4" w:name="Par2960"/>
            <w:bookmarkEnd w:id="4"/>
            <w:r>
              <w:t>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  <w:r>
              <w:t>Новые объекты: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</w:tr>
      <w:tr w:rsidR="00B31CF0" w:rsidTr="00FE0E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F0" w:rsidRDefault="00B31CF0" w:rsidP="00F412DC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4163E" w:rsidP="00F412DC">
            <w:pPr>
              <w:pStyle w:val="ConsPlusNormal"/>
            </w:pPr>
            <w:r>
              <w:t xml:space="preserve">Газоснабжение жилых домов частной застройки п. </w:t>
            </w:r>
            <w:proofErr w:type="spellStart"/>
            <w:r>
              <w:t>Метлино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4163E" w:rsidP="00F412DC">
            <w:pPr>
              <w:pStyle w:val="ConsPlusNormal"/>
            </w:pPr>
            <w:r>
              <w:t>2005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4163E" w:rsidP="00F412DC">
            <w:pPr>
              <w:pStyle w:val="ConsPlusNormal"/>
            </w:pPr>
            <w:r>
              <w:t>2032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4163E" w:rsidP="00F412DC">
            <w:pPr>
              <w:pStyle w:val="ConsPlusNormal"/>
            </w:pPr>
            <w:r>
              <w:t>31937,7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4163E" w:rsidP="00F412DC">
            <w:pPr>
              <w:pStyle w:val="ConsPlusNormal"/>
            </w:pPr>
            <w:r>
              <w:t>1950,9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4163E" w:rsidP="00F412DC">
            <w:pPr>
              <w:pStyle w:val="ConsPlusNormal"/>
            </w:pPr>
            <w:proofErr w:type="spellStart"/>
            <w:r>
              <w:t>Спецнадбавка</w:t>
            </w:r>
            <w:proofErr w:type="spellEnd"/>
            <w:r>
              <w:t xml:space="preserve"> к тарифам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4163E" w:rsidP="00F412DC">
            <w:pPr>
              <w:pStyle w:val="ConsPlusNormal"/>
            </w:pPr>
            <w:r>
              <w:t>23,75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4163E" w:rsidP="00F412DC">
            <w:pPr>
              <w:pStyle w:val="ConsPlusNormal"/>
            </w:pPr>
            <w:r>
              <w:t>32-159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</w:tr>
      <w:tr w:rsidR="00B31CF0" w:rsidTr="00FE0E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F0" w:rsidRDefault="00B31CF0" w:rsidP="00F412DC">
            <w:pPr>
              <w:pStyle w:val="ConsPlusNormal"/>
              <w:jc w:val="center"/>
            </w:pPr>
            <w:bookmarkStart w:id="5" w:name="Par2980"/>
            <w:bookmarkEnd w:id="5"/>
            <w:r>
              <w:t>5.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  <w:r>
              <w:t>Реконструируемые (модернизируемые) объекты: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</w:tr>
      <w:tr w:rsidR="00B31CF0" w:rsidTr="00FE0E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F0" w:rsidRDefault="00B31CF0" w:rsidP="00F412D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</w:tr>
      <w:tr w:rsidR="00B31CF0" w:rsidTr="00FE0E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F0" w:rsidRDefault="00B31CF0" w:rsidP="00F412D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  <w:r>
              <w:t>Сведения о приобретении оборудования, не входящего в сметы строек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</w:tr>
      <w:tr w:rsidR="00B31CF0" w:rsidTr="00FE0E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F0" w:rsidRDefault="00B31CF0" w:rsidP="00F412DC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</w:tr>
      <w:tr w:rsidR="00B31CF0" w:rsidTr="00FE0E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F0" w:rsidRDefault="00B31CF0" w:rsidP="00F412D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  <w:r>
              <w:t>Сведения о долгосрочных финансовых вложениях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</w:tr>
      <w:tr w:rsidR="00B31CF0" w:rsidTr="00FE0E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F0" w:rsidRDefault="00B31CF0" w:rsidP="00F412DC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</w:tr>
      <w:tr w:rsidR="00B31CF0" w:rsidTr="00FE0E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F0" w:rsidRDefault="00B31CF0" w:rsidP="00F412DC">
            <w:pPr>
              <w:pStyle w:val="ConsPlusNormal"/>
              <w:jc w:val="center"/>
            </w:pPr>
            <w:bookmarkStart w:id="6" w:name="Par3040"/>
            <w:bookmarkEnd w:id="6"/>
            <w:r>
              <w:t>8.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  <w:r>
              <w:t xml:space="preserve">Сведения о приобретении </w:t>
            </w:r>
            <w:proofErr w:type="spellStart"/>
            <w:r>
              <w:t>внеоборотных</w:t>
            </w:r>
            <w:proofErr w:type="spellEnd"/>
            <w:r>
              <w:t xml:space="preserve"> активов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</w:tr>
      <w:tr w:rsidR="00B31CF0" w:rsidTr="00FE0E8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CF0" w:rsidRDefault="00B31CF0" w:rsidP="00F412DC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CF0" w:rsidRDefault="00B31CF0" w:rsidP="00F412DC">
            <w:pPr>
              <w:pStyle w:val="ConsPlusNormal"/>
            </w:pPr>
          </w:p>
        </w:tc>
      </w:tr>
    </w:tbl>
    <w:p w:rsidR="00B31CF0" w:rsidRDefault="00B31CF0" w:rsidP="00B31CF0">
      <w:pPr>
        <w:pStyle w:val="ConsPlusNormal"/>
        <w:jc w:val="both"/>
      </w:pPr>
    </w:p>
    <w:p w:rsidR="00B31CF0" w:rsidRDefault="00B31CF0" w:rsidP="00B31CF0">
      <w:pPr>
        <w:pStyle w:val="ConsPlusNormal"/>
        <w:jc w:val="both"/>
      </w:pPr>
    </w:p>
    <w:p w:rsidR="00B31CF0" w:rsidRDefault="00B31CF0" w:rsidP="00B31CF0">
      <w:pPr>
        <w:pStyle w:val="ConsPlusNormal"/>
        <w:jc w:val="both"/>
      </w:pPr>
    </w:p>
    <w:p w:rsidR="00395764" w:rsidRDefault="00395764"/>
    <w:sectPr w:rsidR="00395764" w:rsidSect="00814429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F0"/>
    <w:rsid w:val="00395764"/>
    <w:rsid w:val="00814429"/>
    <w:rsid w:val="008B5B32"/>
    <w:rsid w:val="00B31CF0"/>
    <w:rsid w:val="00B4163E"/>
    <w:rsid w:val="00FE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F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F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Максименко</cp:lastModifiedBy>
  <cp:revision>6</cp:revision>
  <cp:lastPrinted>2020-10-22T08:01:00Z</cp:lastPrinted>
  <dcterms:created xsi:type="dcterms:W3CDTF">2020-03-16T06:05:00Z</dcterms:created>
  <dcterms:modified xsi:type="dcterms:W3CDTF">2020-10-22T08:01:00Z</dcterms:modified>
</cp:coreProperties>
</file>